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AA4807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trHeight w:val="290"/>
        </w:trPr>
        <w:tc>
          <w:tcPr>
            <w:tcW w:w="11131" w:type="dxa"/>
            <w:gridSpan w:val="23"/>
            <w:shd w:val="clear" w:color="FFFFFF" w:fill="auto"/>
            <w:vAlign w:val="bottom"/>
          </w:tcPr>
          <w:p w:rsidR="00AA4807" w:rsidRDefault="00AA4807">
            <w:pPr>
              <w:rPr>
                <w:color w:val="000000"/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AA4807" w:rsidRDefault="00FE0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ПЛАТЕЖНОЕ ПОРУЧЕНИЕ N 001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AA4807" w:rsidRDefault="00FE0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C468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</w:tr>
      <w:tr w:rsidR="00AA4807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A4807" w:rsidRDefault="00C468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A4807" w:rsidRDefault="00C468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 тысяч пятьсот рублей 00 копеек</w:t>
            </w: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A4807" w:rsidRDefault="00FE09F9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024501901</w:t>
            </w:r>
          </w:p>
        </w:tc>
      </w:tr>
      <w:tr w:rsidR="00AA480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E444D5" w:rsidP="00FE0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 Банка России/Межрегиональное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  <w:p w:rsidR="000F71E0" w:rsidRDefault="000F71E0" w:rsidP="000F71E0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40102810045370000002</w:t>
            </w:r>
          </w:p>
          <w:p w:rsidR="00FE09F9" w:rsidRDefault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7703092752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0F71E0" w:rsidRDefault="000F71E0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03100643000000019500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операционное УФК (Федеральная служба по гидрометеорологии и мониторингу окружающей среды</w:t>
            </w:r>
            <w:r w:rsidR="00023289">
              <w:rPr>
                <w:sz w:val="18"/>
                <w:szCs w:val="18"/>
              </w:rPr>
              <w:t xml:space="preserve"> л/</w:t>
            </w:r>
            <w:proofErr w:type="spellStart"/>
            <w:r w:rsidR="00023289">
              <w:rPr>
                <w:sz w:val="18"/>
                <w:szCs w:val="18"/>
              </w:rPr>
              <w:t>сч</w:t>
            </w:r>
            <w:proofErr w:type="spellEnd"/>
            <w:r w:rsidR="00023289">
              <w:rPr>
                <w:sz w:val="18"/>
                <w:szCs w:val="18"/>
              </w:rPr>
              <w:t xml:space="preserve"> 04951001690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A4807"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16910807081010300110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45380000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C4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AA4807" w:rsidRDefault="00C4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предоставление лицензии. КБК 16910807081010300110</w:t>
            </w:r>
          </w:p>
        </w:tc>
      </w:tr>
      <w:tr w:rsidR="00AA4807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AA4807" w:rsidRDefault="00C4688B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AA4807" w:rsidRDefault="00C4688B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AA4807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AA4807" w:rsidRDefault="00C468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</w:tbl>
    <w:p w:rsidR="00AE7BD4" w:rsidRDefault="00AE7BD4"/>
    <w:sectPr w:rsidR="00AE7BD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07"/>
    <w:rsid w:val="00023289"/>
    <w:rsid w:val="000F71E0"/>
    <w:rsid w:val="00576139"/>
    <w:rsid w:val="00AA4807"/>
    <w:rsid w:val="00AE7BD4"/>
    <w:rsid w:val="00C4688B"/>
    <w:rsid w:val="00E444D5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BCE1-9042-44CC-AFE2-D626EED8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Любовь Александровна</dc:creator>
  <cp:lastModifiedBy>Тумакова А.В.</cp:lastModifiedBy>
  <cp:revision>2</cp:revision>
  <cp:lastPrinted>2020-10-23T09:53:00Z</cp:lastPrinted>
  <dcterms:created xsi:type="dcterms:W3CDTF">2021-12-03T02:52:00Z</dcterms:created>
  <dcterms:modified xsi:type="dcterms:W3CDTF">2021-12-03T02:52:00Z</dcterms:modified>
</cp:coreProperties>
</file>